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E5D" w:rsidRDefault="00D91E5D" w:rsidP="00D91E5D">
      <w:pPr>
        <w:rPr>
          <w:rFonts w:ascii="仿宋_GB2312" w:eastAsia="仿宋_GB2312" w:hint="eastAsia"/>
          <w:b/>
          <w:sz w:val="32"/>
          <w:szCs w:val="32"/>
        </w:rPr>
      </w:pPr>
      <w:r w:rsidRPr="004B770E">
        <w:rPr>
          <w:rFonts w:ascii="仿宋_GB2312" w:eastAsia="仿宋_GB2312" w:hint="eastAsia"/>
          <w:b/>
          <w:sz w:val="32"/>
          <w:szCs w:val="32"/>
        </w:rPr>
        <w:t>《信访工作条例》学习资料一</w:t>
      </w:r>
    </w:p>
    <w:p w:rsidR="000519EA" w:rsidRPr="000519EA" w:rsidRDefault="000519EA" w:rsidP="00D91E5D">
      <w:pPr>
        <w:rPr>
          <w:rFonts w:ascii="仿宋_GB2312" w:eastAsia="仿宋_GB2312"/>
          <w:b/>
          <w:sz w:val="32"/>
          <w:szCs w:val="32"/>
        </w:rPr>
      </w:pPr>
    </w:p>
    <w:p w:rsidR="00D91E5D" w:rsidRPr="00D91E5D" w:rsidRDefault="00D91E5D" w:rsidP="00D91E5D">
      <w:pPr>
        <w:jc w:val="center"/>
        <w:rPr>
          <w:rFonts w:ascii="方正小标宋简体" w:eastAsia="方正小标宋简体"/>
          <w:sz w:val="44"/>
          <w:szCs w:val="44"/>
        </w:rPr>
      </w:pPr>
      <w:r w:rsidRPr="00D91E5D">
        <w:rPr>
          <w:rFonts w:ascii="方正小标宋简体" w:eastAsia="方正小标宋简体" w:hint="eastAsia"/>
          <w:sz w:val="44"/>
          <w:szCs w:val="44"/>
        </w:rPr>
        <w:t>《信访工作条例》制定出台的背景</w:t>
      </w:r>
    </w:p>
    <w:p w:rsidR="001D3A32" w:rsidRPr="00D91E5D" w:rsidRDefault="00D91E5D" w:rsidP="000519EA">
      <w:pPr>
        <w:ind w:firstLineChars="200" w:firstLine="640"/>
        <w:rPr>
          <w:rFonts w:ascii="仿宋_GB2312" w:eastAsia="仿宋_GB2312"/>
          <w:sz w:val="32"/>
          <w:szCs w:val="32"/>
        </w:rPr>
      </w:pPr>
      <w:r w:rsidRPr="00D91E5D">
        <w:rPr>
          <w:rFonts w:ascii="仿宋_GB2312" w:eastAsia="仿宋_GB2312" w:hint="eastAsia"/>
          <w:sz w:val="32"/>
          <w:szCs w:val="32"/>
        </w:rPr>
        <w:t>我们党历来高度重视信访工作。党的十八大以来，党中央对信访工作</w:t>
      </w:r>
      <w:proofErr w:type="gramStart"/>
      <w:r w:rsidRPr="00D91E5D">
        <w:rPr>
          <w:rFonts w:ascii="仿宋_GB2312" w:eastAsia="仿宋_GB2312" w:hint="eastAsia"/>
          <w:sz w:val="32"/>
          <w:szCs w:val="32"/>
        </w:rPr>
        <w:t>作出</w:t>
      </w:r>
      <w:proofErr w:type="gramEnd"/>
      <w:r w:rsidRPr="00D91E5D">
        <w:rPr>
          <w:rFonts w:ascii="仿宋_GB2312" w:eastAsia="仿宋_GB2312" w:hint="eastAsia"/>
          <w:sz w:val="32"/>
          <w:szCs w:val="32"/>
        </w:rPr>
        <w:t>一系列重要决策部署，习近平总书记就加强和改进人民信访工作</w:t>
      </w:r>
      <w:proofErr w:type="gramStart"/>
      <w:r w:rsidRPr="00D91E5D">
        <w:rPr>
          <w:rFonts w:ascii="仿宋_GB2312" w:eastAsia="仿宋_GB2312" w:hint="eastAsia"/>
          <w:sz w:val="32"/>
          <w:szCs w:val="32"/>
        </w:rPr>
        <w:t>作出</w:t>
      </w:r>
      <w:proofErr w:type="gramEnd"/>
      <w:r w:rsidRPr="00D91E5D">
        <w:rPr>
          <w:rFonts w:ascii="仿宋_GB2312" w:eastAsia="仿宋_GB2312" w:hint="eastAsia"/>
          <w:sz w:val="32"/>
          <w:szCs w:val="32"/>
        </w:rPr>
        <w:t>一系列重要指示批示，为做好新时代信访工作提供了根本遵循。随着中国特色社会主义进入新时代，我国社会主要矛盾已转化为人民日益增长的美好生活需要和不平衡不充分的发展之间的矛盾，信访工作面临着许多新情况新问题，必须主动适应形势的变化和任务的需要，全面加强党对信访工作的领导，全面提升信访工作的规范化法治化制度化水平，更好担负起为民解难、为党分忧的职责使命。党中央着眼健全为人民执政、靠人民执政的制度，对制定《条例》</w:t>
      </w:r>
      <w:proofErr w:type="gramStart"/>
      <w:r w:rsidRPr="00D91E5D">
        <w:rPr>
          <w:rFonts w:ascii="仿宋_GB2312" w:eastAsia="仿宋_GB2312" w:hint="eastAsia"/>
          <w:sz w:val="32"/>
          <w:szCs w:val="32"/>
        </w:rPr>
        <w:t>作出</w:t>
      </w:r>
      <w:proofErr w:type="gramEnd"/>
      <w:r w:rsidRPr="00D91E5D">
        <w:rPr>
          <w:rFonts w:ascii="仿宋_GB2312" w:eastAsia="仿宋_GB2312" w:hint="eastAsia"/>
          <w:sz w:val="32"/>
          <w:szCs w:val="32"/>
        </w:rPr>
        <w:t>部署安排。按照党中央要求，国家信访局党组深入学习贯彻习近平总书记关于加强和改进人民信访工作的重要思想，认真总结党的十八大以来推进网上信访、</w:t>
      </w:r>
      <w:proofErr w:type="gramStart"/>
      <w:r w:rsidRPr="00D91E5D">
        <w:rPr>
          <w:rFonts w:ascii="仿宋_GB2312" w:eastAsia="仿宋_GB2312" w:hint="eastAsia"/>
          <w:sz w:val="32"/>
          <w:szCs w:val="32"/>
        </w:rPr>
        <w:t>诉访分离</w:t>
      </w:r>
      <w:proofErr w:type="gramEnd"/>
      <w:r w:rsidRPr="00D91E5D">
        <w:rPr>
          <w:rFonts w:ascii="仿宋_GB2312" w:eastAsia="仿宋_GB2312" w:hint="eastAsia"/>
          <w:sz w:val="32"/>
          <w:szCs w:val="32"/>
        </w:rPr>
        <w:t>、依法分类处理等信访工作制度改革成果，全面吸收融合2005年发布实施的国务院《信访条例》内容，广泛征求吸纳各方意见，反复修改完善，形成《信访工作条例（送审稿）》报请党中央审议。2022年1月24日，习近平总书记主持召开中央政治局会议，审议批准《条例》。2月25日，中共中央、国务院发布《条例》。</w:t>
      </w:r>
    </w:p>
    <w:sectPr w:rsidR="001D3A32" w:rsidRPr="00D91E5D" w:rsidSect="001D3A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41F" w:rsidRDefault="008A541F" w:rsidP="00905239">
      <w:r>
        <w:separator/>
      </w:r>
    </w:p>
  </w:endnote>
  <w:endnote w:type="continuationSeparator" w:id="0">
    <w:p w:rsidR="008A541F" w:rsidRDefault="008A541F" w:rsidP="009052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41F" w:rsidRDefault="008A541F" w:rsidP="00905239">
      <w:r>
        <w:separator/>
      </w:r>
    </w:p>
  </w:footnote>
  <w:footnote w:type="continuationSeparator" w:id="0">
    <w:p w:rsidR="008A541F" w:rsidRDefault="008A541F" w:rsidP="009052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1E5D"/>
    <w:rsid w:val="000116B8"/>
    <w:rsid w:val="000519EA"/>
    <w:rsid w:val="00065A4C"/>
    <w:rsid w:val="00074C0F"/>
    <w:rsid w:val="00076525"/>
    <w:rsid w:val="00082780"/>
    <w:rsid w:val="00086908"/>
    <w:rsid w:val="000937E4"/>
    <w:rsid w:val="000B6317"/>
    <w:rsid w:val="000C0B35"/>
    <w:rsid w:val="000D0ACA"/>
    <w:rsid w:val="0011281F"/>
    <w:rsid w:val="001726B6"/>
    <w:rsid w:val="00191A07"/>
    <w:rsid w:val="001C4E8E"/>
    <w:rsid w:val="001D3A32"/>
    <w:rsid w:val="001E2E94"/>
    <w:rsid w:val="00205FE9"/>
    <w:rsid w:val="002337F3"/>
    <w:rsid w:val="00234CAC"/>
    <w:rsid w:val="002638BF"/>
    <w:rsid w:val="00294C78"/>
    <w:rsid w:val="00296F2E"/>
    <w:rsid w:val="002C59ED"/>
    <w:rsid w:val="00301D9B"/>
    <w:rsid w:val="00321197"/>
    <w:rsid w:val="003311B9"/>
    <w:rsid w:val="00356680"/>
    <w:rsid w:val="003619A0"/>
    <w:rsid w:val="003B6BE8"/>
    <w:rsid w:val="003E4B14"/>
    <w:rsid w:val="004017BB"/>
    <w:rsid w:val="00410CE7"/>
    <w:rsid w:val="0044103A"/>
    <w:rsid w:val="004A46C0"/>
    <w:rsid w:val="004B770E"/>
    <w:rsid w:val="004E2B32"/>
    <w:rsid w:val="00533B5C"/>
    <w:rsid w:val="0055002F"/>
    <w:rsid w:val="005F7B7F"/>
    <w:rsid w:val="006016DB"/>
    <w:rsid w:val="00603B66"/>
    <w:rsid w:val="00665804"/>
    <w:rsid w:val="0067060D"/>
    <w:rsid w:val="00695B23"/>
    <w:rsid w:val="006B169F"/>
    <w:rsid w:val="006B2568"/>
    <w:rsid w:val="00703989"/>
    <w:rsid w:val="007233A9"/>
    <w:rsid w:val="00735191"/>
    <w:rsid w:val="0074640F"/>
    <w:rsid w:val="00797304"/>
    <w:rsid w:val="00797A7E"/>
    <w:rsid w:val="007B07DA"/>
    <w:rsid w:val="007D0200"/>
    <w:rsid w:val="007D38E6"/>
    <w:rsid w:val="007E1669"/>
    <w:rsid w:val="007E5355"/>
    <w:rsid w:val="008252B1"/>
    <w:rsid w:val="00844D4E"/>
    <w:rsid w:val="008579C0"/>
    <w:rsid w:val="0087519C"/>
    <w:rsid w:val="008873FE"/>
    <w:rsid w:val="00897594"/>
    <w:rsid w:val="008A541F"/>
    <w:rsid w:val="008F0D25"/>
    <w:rsid w:val="00905239"/>
    <w:rsid w:val="00927872"/>
    <w:rsid w:val="0093651B"/>
    <w:rsid w:val="009726F3"/>
    <w:rsid w:val="009C3D91"/>
    <w:rsid w:val="009C51F6"/>
    <w:rsid w:val="009C7750"/>
    <w:rsid w:val="009D2E0A"/>
    <w:rsid w:val="009D5FFB"/>
    <w:rsid w:val="009E0355"/>
    <w:rsid w:val="009F3A1F"/>
    <w:rsid w:val="00A04FAA"/>
    <w:rsid w:val="00A3309A"/>
    <w:rsid w:val="00A37852"/>
    <w:rsid w:val="00A4132C"/>
    <w:rsid w:val="00A757FE"/>
    <w:rsid w:val="00A95237"/>
    <w:rsid w:val="00AA0A8E"/>
    <w:rsid w:val="00AA1C68"/>
    <w:rsid w:val="00AB5BBE"/>
    <w:rsid w:val="00AB71F4"/>
    <w:rsid w:val="00AC31CB"/>
    <w:rsid w:val="00AC4C92"/>
    <w:rsid w:val="00AC7C6E"/>
    <w:rsid w:val="00AF5194"/>
    <w:rsid w:val="00B562F9"/>
    <w:rsid w:val="00B6726B"/>
    <w:rsid w:val="00B74B0E"/>
    <w:rsid w:val="00B804B5"/>
    <w:rsid w:val="00B83512"/>
    <w:rsid w:val="00B8582A"/>
    <w:rsid w:val="00B92798"/>
    <w:rsid w:val="00BE1FE2"/>
    <w:rsid w:val="00BE2EF3"/>
    <w:rsid w:val="00C043A5"/>
    <w:rsid w:val="00C26AF2"/>
    <w:rsid w:val="00C4539C"/>
    <w:rsid w:val="00C47A01"/>
    <w:rsid w:val="00C56010"/>
    <w:rsid w:val="00C635FC"/>
    <w:rsid w:val="00C8794C"/>
    <w:rsid w:val="00CA2FF7"/>
    <w:rsid w:val="00CE0E7B"/>
    <w:rsid w:val="00CE7CF0"/>
    <w:rsid w:val="00D325AC"/>
    <w:rsid w:val="00D349A8"/>
    <w:rsid w:val="00D55E0A"/>
    <w:rsid w:val="00D638E0"/>
    <w:rsid w:val="00D64752"/>
    <w:rsid w:val="00D80D00"/>
    <w:rsid w:val="00D91E5D"/>
    <w:rsid w:val="00DA32F9"/>
    <w:rsid w:val="00DA4E04"/>
    <w:rsid w:val="00DF1A35"/>
    <w:rsid w:val="00E7283C"/>
    <w:rsid w:val="00E76574"/>
    <w:rsid w:val="00E87A56"/>
    <w:rsid w:val="00E932D8"/>
    <w:rsid w:val="00EC57BC"/>
    <w:rsid w:val="00ED4C96"/>
    <w:rsid w:val="00F665EF"/>
    <w:rsid w:val="00F74416"/>
    <w:rsid w:val="00FA4F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D3A32"/>
    <w:pPr>
      <w:widowControl w:val="0"/>
      <w:jc w:val="both"/>
    </w:pPr>
  </w:style>
  <w:style w:type="paragraph" w:styleId="1">
    <w:name w:val="heading 1"/>
    <w:basedOn w:val="a"/>
    <w:link w:val="1Char"/>
    <w:uiPriority w:val="9"/>
    <w:qFormat/>
    <w:rsid w:val="00D91E5D"/>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D325AC"/>
  </w:style>
  <w:style w:type="paragraph" w:styleId="a4">
    <w:name w:val="Normal (Web)"/>
    <w:basedOn w:val="a"/>
    <w:uiPriority w:val="99"/>
    <w:semiHidden/>
    <w:unhideWhenUsed/>
    <w:rsid w:val="00D91E5D"/>
    <w:pPr>
      <w:widowControl/>
      <w:spacing w:before="100" w:beforeAutospacing="1" w:after="100" w:afterAutospacing="1"/>
      <w:jc w:val="left"/>
    </w:pPr>
    <w:rPr>
      <w:rFonts w:ascii="宋体" w:hAnsi="宋体" w:cs="宋体"/>
      <w:sz w:val="24"/>
      <w:szCs w:val="24"/>
    </w:rPr>
  </w:style>
  <w:style w:type="character" w:styleId="a5">
    <w:name w:val="Strong"/>
    <w:basedOn w:val="a0"/>
    <w:uiPriority w:val="22"/>
    <w:qFormat/>
    <w:rsid w:val="00D91E5D"/>
    <w:rPr>
      <w:b/>
      <w:bCs/>
    </w:rPr>
  </w:style>
  <w:style w:type="character" w:customStyle="1" w:styleId="1Char">
    <w:name w:val="标题 1 Char"/>
    <w:basedOn w:val="a0"/>
    <w:link w:val="1"/>
    <w:uiPriority w:val="9"/>
    <w:rsid w:val="00D91E5D"/>
    <w:rPr>
      <w:rFonts w:ascii="宋体" w:hAnsi="宋体" w:cs="宋体"/>
      <w:b/>
      <w:bCs/>
      <w:kern w:val="36"/>
      <w:sz w:val="48"/>
      <w:szCs w:val="48"/>
    </w:rPr>
  </w:style>
  <w:style w:type="paragraph" w:styleId="a6">
    <w:name w:val="header"/>
    <w:basedOn w:val="a"/>
    <w:link w:val="Char"/>
    <w:uiPriority w:val="99"/>
    <w:semiHidden/>
    <w:unhideWhenUsed/>
    <w:rsid w:val="009052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905239"/>
    <w:rPr>
      <w:sz w:val="18"/>
      <w:szCs w:val="18"/>
    </w:rPr>
  </w:style>
  <w:style w:type="paragraph" w:styleId="a7">
    <w:name w:val="footer"/>
    <w:basedOn w:val="a"/>
    <w:link w:val="Char0"/>
    <w:uiPriority w:val="99"/>
    <w:semiHidden/>
    <w:unhideWhenUsed/>
    <w:rsid w:val="00905239"/>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905239"/>
    <w:rPr>
      <w:sz w:val="18"/>
      <w:szCs w:val="18"/>
    </w:rPr>
  </w:style>
</w:styles>
</file>

<file path=word/webSettings.xml><?xml version="1.0" encoding="utf-8"?>
<w:webSettings xmlns:r="http://schemas.openxmlformats.org/officeDocument/2006/relationships" xmlns:w="http://schemas.openxmlformats.org/wordprocessingml/2006/main">
  <w:divs>
    <w:div w:id="397673234">
      <w:bodyDiv w:val="1"/>
      <w:marLeft w:val="0"/>
      <w:marRight w:val="0"/>
      <w:marTop w:val="0"/>
      <w:marBottom w:val="0"/>
      <w:divBdr>
        <w:top w:val="none" w:sz="0" w:space="0" w:color="auto"/>
        <w:left w:val="none" w:sz="0" w:space="0" w:color="auto"/>
        <w:bottom w:val="none" w:sz="0" w:space="0" w:color="auto"/>
        <w:right w:val="none" w:sz="0" w:space="0" w:color="auto"/>
      </w:divBdr>
    </w:div>
    <w:div w:id="112908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77</Words>
  <Characters>442</Characters>
  <Application>Microsoft Office Word</Application>
  <DocSecurity>0</DocSecurity>
  <Lines>3</Lines>
  <Paragraphs>1</Paragraphs>
  <ScaleCrop>false</ScaleCrop>
  <Company>微软中国</Company>
  <LinksUpToDate>false</LinksUpToDate>
  <CharactersWithSpaces>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吴加富</dc:creator>
  <cp:lastModifiedBy>吴加富</cp:lastModifiedBy>
  <cp:revision>3</cp:revision>
  <dcterms:created xsi:type="dcterms:W3CDTF">2022-05-31T09:59:00Z</dcterms:created>
  <dcterms:modified xsi:type="dcterms:W3CDTF">2022-06-02T00:03:00Z</dcterms:modified>
</cp:coreProperties>
</file>